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07" w:rsidRDefault="006706CF">
      <w:pPr>
        <w:rPr>
          <w:rFonts w:ascii="Times New Roman" w:hAnsi="Times New Roman" w:cs="Times New Roman"/>
          <w:sz w:val="30"/>
          <w:szCs w:val="30"/>
        </w:rPr>
      </w:pPr>
      <w:r>
        <w:rPr>
          <w:rFonts w:ascii="Times New Roman" w:hAnsi="Times New Roman" w:cs="Times New Roman"/>
          <w:sz w:val="30"/>
          <w:szCs w:val="30"/>
        </w:rPr>
        <w:t>Sermon July 27, 2019</w:t>
      </w:r>
      <w:r w:rsidR="002575DF">
        <w:rPr>
          <w:rFonts w:ascii="Times New Roman" w:hAnsi="Times New Roman" w:cs="Times New Roman"/>
          <w:sz w:val="30"/>
          <w:szCs w:val="30"/>
        </w:rPr>
        <w:t>; Year C, Proper 12; Luke 11:1-13</w:t>
      </w:r>
    </w:p>
    <w:p w:rsidR="00BE6C2E" w:rsidRDefault="00C14652">
      <w:pPr>
        <w:rPr>
          <w:rFonts w:ascii="Times New Roman" w:hAnsi="Times New Roman" w:cs="Times New Roman"/>
          <w:sz w:val="30"/>
          <w:szCs w:val="30"/>
        </w:rPr>
      </w:pPr>
      <w:r>
        <w:rPr>
          <w:rFonts w:ascii="Times New Roman" w:hAnsi="Times New Roman" w:cs="Times New Roman"/>
          <w:sz w:val="30"/>
          <w:szCs w:val="30"/>
        </w:rPr>
        <w:t xml:space="preserve">In today’s text from </w:t>
      </w:r>
      <w:r w:rsidR="00DD11EE">
        <w:rPr>
          <w:rFonts w:ascii="Times New Roman" w:hAnsi="Times New Roman" w:cs="Times New Roman"/>
          <w:sz w:val="30"/>
          <w:szCs w:val="30"/>
        </w:rPr>
        <w:t xml:space="preserve">the Gospel of </w:t>
      </w:r>
      <w:r>
        <w:rPr>
          <w:rFonts w:ascii="Times New Roman" w:hAnsi="Times New Roman" w:cs="Times New Roman"/>
          <w:sz w:val="30"/>
          <w:szCs w:val="30"/>
        </w:rPr>
        <w:t>Luke the disciples ask Jesus how to pray.  The Bible has a lot of instruction about how to pray</w:t>
      </w:r>
      <w:r w:rsidR="00BE6C2E">
        <w:rPr>
          <w:rFonts w:ascii="Times New Roman" w:hAnsi="Times New Roman" w:cs="Times New Roman"/>
          <w:sz w:val="30"/>
          <w:szCs w:val="30"/>
        </w:rPr>
        <w:t xml:space="preserve"> and yet most of us have questions about the practice of prayer</w:t>
      </w:r>
      <w:r>
        <w:rPr>
          <w:rFonts w:ascii="Times New Roman" w:hAnsi="Times New Roman" w:cs="Times New Roman"/>
          <w:sz w:val="30"/>
          <w:szCs w:val="30"/>
        </w:rPr>
        <w:t>.  I Thessalonians says to “pray without ceasing.”</w:t>
      </w:r>
      <w:r>
        <w:rPr>
          <w:rStyle w:val="FootnoteReference"/>
          <w:rFonts w:ascii="Times New Roman" w:hAnsi="Times New Roman" w:cs="Times New Roman"/>
          <w:sz w:val="30"/>
          <w:szCs w:val="30"/>
        </w:rPr>
        <w:footnoteReference w:id="1"/>
      </w:r>
      <w:r>
        <w:rPr>
          <w:rFonts w:ascii="Times New Roman" w:hAnsi="Times New Roman" w:cs="Times New Roman"/>
          <w:sz w:val="30"/>
          <w:szCs w:val="30"/>
        </w:rPr>
        <w:t xml:space="preserve">  And </w:t>
      </w:r>
      <w:r w:rsidR="00BE6C2E">
        <w:rPr>
          <w:rFonts w:ascii="Times New Roman" w:hAnsi="Times New Roman" w:cs="Times New Roman"/>
          <w:sz w:val="30"/>
          <w:szCs w:val="30"/>
        </w:rPr>
        <w:t xml:space="preserve">in </w:t>
      </w:r>
      <w:r>
        <w:rPr>
          <w:rFonts w:ascii="Times New Roman" w:hAnsi="Times New Roman" w:cs="Times New Roman"/>
          <w:sz w:val="30"/>
          <w:szCs w:val="30"/>
        </w:rPr>
        <w:t>Matthew’s Gospel Jesus says, “Don’t heap up empty phrases as the Gentiles do.”</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w:t>
      </w:r>
    </w:p>
    <w:p w:rsidR="00BE6C2E" w:rsidRDefault="00C14652">
      <w:pPr>
        <w:rPr>
          <w:rFonts w:ascii="Times New Roman" w:hAnsi="Times New Roman" w:cs="Times New Roman"/>
          <w:sz w:val="30"/>
          <w:szCs w:val="30"/>
        </w:rPr>
      </w:pPr>
      <w:r>
        <w:rPr>
          <w:rFonts w:ascii="Times New Roman" w:hAnsi="Times New Roman" w:cs="Times New Roman"/>
          <w:sz w:val="30"/>
          <w:szCs w:val="30"/>
        </w:rPr>
        <w:t xml:space="preserve">We got in a conversation in our last book study about </w:t>
      </w:r>
      <w:r w:rsidR="00BE6C2E">
        <w:rPr>
          <w:rFonts w:ascii="Times New Roman" w:hAnsi="Times New Roman" w:cs="Times New Roman"/>
          <w:sz w:val="30"/>
          <w:szCs w:val="30"/>
        </w:rPr>
        <w:t>praying daily.  Is God more likely to answer a prayer if you pray it every day?  I hope so.  We’re praying for Preston, his treatments and his health every day.  You have heavy things in your life that you pray for.  The heaviest burdens are the ones we pray about most often.  And I think that has two benefits—it puts hope in God’s ability to move our mountains and it also helps our anxiety to lift those things up to God.</w:t>
      </w:r>
    </w:p>
    <w:p w:rsidR="00E33682" w:rsidRDefault="00BE6C2E">
      <w:pPr>
        <w:rPr>
          <w:rFonts w:ascii="Times New Roman" w:hAnsi="Times New Roman" w:cs="Times New Roman"/>
          <w:sz w:val="30"/>
          <w:szCs w:val="30"/>
        </w:rPr>
      </w:pPr>
      <w:r>
        <w:rPr>
          <w:rFonts w:ascii="Times New Roman" w:hAnsi="Times New Roman" w:cs="Times New Roman"/>
          <w:sz w:val="30"/>
          <w:szCs w:val="30"/>
        </w:rPr>
        <w:t xml:space="preserve">But what’s the best way to ask?  That’s what the disciples </w:t>
      </w:r>
      <w:r w:rsidR="00DD11EE">
        <w:rPr>
          <w:rFonts w:ascii="Times New Roman" w:hAnsi="Times New Roman" w:cs="Times New Roman"/>
          <w:sz w:val="30"/>
          <w:szCs w:val="30"/>
        </w:rPr>
        <w:t>want to know</w:t>
      </w:r>
      <w:r>
        <w:rPr>
          <w:rFonts w:ascii="Times New Roman" w:hAnsi="Times New Roman" w:cs="Times New Roman"/>
          <w:sz w:val="30"/>
          <w:szCs w:val="30"/>
        </w:rPr>
        <w:t>.  And Jesus’s answer</w:t>
      </w:r>
      <w:r w:rsidR="00E33682">
        <w:rPr>
          <w:rFonts w:ascii="Times New Roman" w:hAnsi="Times New Roman" w:cs="Times New Roman"/>
          <w:sz w:val="30"/>
          <w:szCs w:val="30"/>
        </w:rPr>
        <w:t xml:space="preserve"> is pretty spare, but he tells a story along with this model prayer.  And it’s about one friend asking another friend for help.</w:t>
      </w:r>
    </w:p>
    <w:p w:rsidR="00907D4D" w:rsidRDefault="00E33682">
      <w:pPr>
        <w:rPr>
          <w:rFonts w:ascii="Times New Roman" w:hAnsi="Times New Roman" w:cs="Times New Roman"/>
          <w:sz w:val="30"/>
          <w:szCs w:val="30"/>
        </w:rPr>
      </w:pPr>
      <w:r>
        <w:rPr>
          <w:rFonts w:ascii="Times New Roman" w:hAnsi="Times New Roman" w:cs="Times New Roman"/>
          <w:sz w:val="30"/>
          <w:szCs w:val="30"/>
        </w:rPr>
        <w:t>Now, as you probably know, t</w:t>
      </w:r>
      <w:r w:rsidR="00462BC3">
        <w:rPr>
          <w:rFonts w:ascii="Times New Roman" w:hAnsi="Times New Roman" w:cs="Times New Roman"/>
          <w:sz w:val="30"/>
          <w:szCs w:val="30"/>
        </w:rPr>
        <w:t>he culture of Jesus’ day is</w:t>
      </w:r>
      <w:r w:rsidR="006706CF">
        <w:rPr>
          <w:rFonts w:ascii="Times New Roman" w:hAnsi="Times New Roman" w:cs="Times New Roman"/>
          <w:sz w:val="30"/>
          <w:szCs w:val="30"/>
        </w:rPr>
        <w:t xml:space="preserve"> one that, like the South, </w:t>
      </w:r>
      <w:r w:rsidR="00462BC3">
        <w:rPr>
          <w:rFonts w:ascii="Times New Roman" w:hAnsi="Times New Roman" w:cs="Times New Roman"/>
          <w:sz w:val="30"/>
          <w:szCs w:val="30"/>
        </w:rPr>
        <w:t>place</w:t>
      </w:r>
      <w:r w:rsidR="006706CF">
        <w:rPr>
          <w:rFonts w:ascii="Times New Roman" w:hAnsi="Times New Roman" w:cs="Times New Roman"/>
          <w:sz w:val="30"/>
          <w:szCs w:val="30"/>
        </w:rPr>
        <w:t>s</w:t>
      </w:r>
      <w:r w:rsidR="00462BC3">
        <w:rPr>
          <w:rFonts w:ascii="Times New Roman" w:hAnsi="Times New Roman" w:cs="Times New Roman"/>
          <w:sz w:val="30"/>
          <w:szCs w:val="30"/>
        </w:rPr>
        <w:t xml:space="preserve"> a high value on hospitality.  If a friend is in need and asks for help</w:t>
      </w:r>
      <w:r w:rsidR="00907D4D">
        <w:rPr>
          <w:rFonts w:ascii="Times New Roman" w:hAnsi="Times New Roman" w:cs="Times New Roman"/>
          <w:sz w:val="30"/>
          <w:szCs w:val="30"/>
        </w:rPr>
        <w:t xml:space="preserve"> in Jesus’ day</w:t>
      </w:r>
      <w:r w:rsidR="00462BC3">
        <w:rPr>
          <w:rFonts w:ascii="Times New Roman" w:hAnsi="Times New Roman" w:cs="Times New Roman"/>
          <w:sz w:val="30"/>
          <w:szCs w:val="30"/>
        </w:rPr>
        <w:t xml:space="preserve">, it brings a certain amount of shame on the friend who doesn’t come through. </w:t>
      </w:r>
      <w:r w:rsidR="003B419B">
        <w:rPr>
          <w:rFonts w:ascii="Times New Roman" w:hAnsi="Times New Roman" w:cs="Times New Roman"/>
          <w:sz w:val="30"/>
          <w:szCs w:val="30"/>
        </w:rPr>
        <w:t xml:space="preserve"> Honor and Shame are cultural pillars of that day and time.</w:t>
      </w:r>
      <w:r w:rsidR="00462BC3">
        <w:rPr>
          <w:rFonts w:ascii="Times New Roman" w:hAnsi="Times New Roman" w:cs="Times New Roman"/>
          <w:sz w:val="30"/>
          <w:szCs w:val="30"/>
        </w:rPr>
        <w:t xml:space="preserve"> </w:t>
      </w:r>
    </w:p>
    <w:p w:rsidR="00AE3AD3" w:rsidRDefault="00462BC3">
      <w:pPr>
        <w:rPr>
          <w:rFonts w:ascii="Times New Roman" w:hAnsi="Times New Roman" w:cs="Times New Roman"/>
          <w:sz w:val="30"/>
          <w:szCs w:val="30"/>
        </w:rPr>
      </w:pPr>
      <w:r>
        <w:rPr>
          <w:rFonts w:ascii="Times New Roman" w:hAnsi="Times New Roman" w:cs="Times New Roman"/>
          <w:sz w:val="30"/>
          <w:szCs w:val="30"/>
        </w:rPr>
        <w:t>If Jesus had asked his neighbor, “Hey, can I</w:t>
      </w:r>
      <w:r w:rsidR="009804A1">
        <w:rPr>
          <w:rFonts w:ascii="Times New Roman" w:hAnsi="Times New Roman" w:cs="Times New Roman"/>
          <w:sz w:val="30"/>
          <w:szCs w:val="30"/>
        </w:rPr>
        <w:t xml:space="preserve"> borrow your lawn mower?”  It would have been </w:t>
      </w:r>
      <w:r>
        <w:rPr>
          <w:rFonts w:ascii="Times New Roman" w:hAnsi="Times New Roman" w:cs="Times New Roman"/>
          <w:sz w:val="30"/>
          <w:szCs w:val="30"/>
        </w:rPr>
        <w:t xml:space="preserve">shameful for the neighbor to just say, “You know, I just don’t loan it out.  Sorry.”   Just as it would be </w:t>
      </w:r>
      <w:r w:rsidR="004A396D">
        <w:rPr>
          <w:rFonts w:ascii="Times New Roman" w:hAnsi="Times New Roman" w:cs="Times New Roman"/>
          <w:sz w:val="30"/>
          <w:szCs w:val="30"/>
        </w:rPr>
        <w:t xml:space="preserve">somewhat shameful </w:t>
      </w:r>
      <w:r w:rsidR="00E33682">
        <w:rPr>
          <w:rFonts w:ascii="Times New Roman" w:hAnsi="Times New Roman" w:cs="Times New Roman"/>
          <w:sz w:val="30"/>
          <w:szCs w:val="30"/>
        </w:rPr>
        <w:t xml:space="preserve">today.  </w:t>
      </w:r>
      <w:r w:rsidR="00907D4D">
        <w:rPr>
          <w:rFonts w:ascii="Times New Roman" w:hAnsi="Times New Roman" w:cs="Times New Roman"/>
          <w:sz w:val="30"/>
          <w:szCs w:val="30"/>
        </w:rPr>
        <w:t>And w</w:t>
      </w:r>
      <w:r>
        <w:rPr>
          <w:rFonts w:ascii="Times New Roman" w:hAnsi="Times New Roman" w:cs="Times New Roman"/>
          <w:sz w:val="30"/>
          <w:szCs w:val="30"/>
        </w:rPr>
        <w:t>e would probably call that guy a jerk</w:t>
      </w:r>
      <w:r w:rsidR="00B865D7">
        <w:rPr>
          <w:rFonts w:ascii="Times New Roman" w:hAnsi="Times New Roman" w:cs="Times New Roman"/>
          <w:sz w:val="30"/>
          <w:szCs w:val="30"/>
        </w:rPr>
        <w:t xml:space="preserve"> later</w:t>
      </w:r>
      <w:r>
        <w:rPr>
          <w:rFonts w:ascii="Times New Roman" w:hAnsi="Times New Roman" w:cs="Times New Roman"/>
          <w:sz w:val="30"/>
          <w:szCs w:val="30"/>
        </w:rPr>
        <w:t>.</w:t>
      </w:r>
    </w:p>
    <w:p w:rsidR="00AE3AD3" w:rsidRDefault="003B419B">
      <w:pPr>
        <w:rPr>
          <w:rFonts w:ascii="Times New Roman" w:hAnsi="Times New Roman" w:cs="Times New Roman"/>
          <w:sz w:val="30"/>
          <w:szCs w:val="30"/>
        </w:rPr>
      </w:pPr>
      <w:r>
        <w:rPr>
          <w:rFonts w:ascii="Times New Roman" w:hAnsi="Times New Roman" w:cs="Times New Roman"/>
          <w:sz w:val="30"/>
          <w:szCs w:val="30"/>
        </w:rPr>
        <w:t>As we hear today’s</w:t>
      </w:r>
      <w:r w:rsidR="00907D4D">
        <w:rPr>
          <w:rFonts w:ascii="Times New Roman" w:hAnsi="Times New Roman" w:cs="Times New Roman"/>
          <w:sz w:val="30"/>
          <w:szCs w:val="30"/>
        </w:rPr>
        <w:t xml:space="preserve"> scripture text from Luke 11:1-13, think about </w:t>
      </w:r>
      <w:r w:rsidR="00E33682">
        <w:rPr>
          <w:rFonts w:ascii="Times New Roman" w:hAnsi="Times New Roman" w:cs="Times New Roman"/>
          <w:sz w:val="30"/>
          <w:szCs w:val="30"/>
        </w:rPr>
        <w:t>how we ask God for help.</w:t>
      </w:r>
      <w:r w:rsidR="00907D4D">
        <w:rPr>
          <w:rFonts w:ascii="Times New Roman" w:hAnsi="Times New Roman" w:cs="Times New Roman"/>
          <w:sz w:val="30"/>
          <w:szCs w:val="30"/>
        </w:rPr>
        <w:t xml:space="preserve">  Jesus teaches us to ask of God</w:t>
      </w:r>
      <w:r w:rsidR="009804A1">
        <w:rPr>
          <w:rFonts w:ascii="Times New Roman" w:hAnsi="Times New Roman" w:cs="Times New Roman"/>
          <w:sz w:val="30"/>
          <w:szCs w:val="30"/>
        </w:rPr>
        <w:t xml:space="preserve"> as people who are in relationship</w:t>
      </w:r>
      <w:r w:rsidR="00E33682">
        <w:rPr>
          <w:rFonts w:ascii="Times New Roman" w:hAnsi="Times New Roman" w:cs="Times New Roman"/>
          <w:sz w:val="30"/>
          <w:szCs w:val="30"/>
        </w:rPr>
        <w:t>.  The very first word of the prayer is “Father.”  Then Jesus gives us this</w:t>
      </w:r>
      <w:r w:rsidR="00907D4D">
        <w:rPr>
          <w:rFonts w:ascii="Times New Roman" w:hAnsi="Times New Roman" w:cs="Times New Roman"/>
          <w:sz w:val="30"/>
          <w:szCs w:val="30"/>
        </w:rPr>
        <w:t xml:space="preserve"> example of a man asking </w:t>
      </w:r>
      <w:r w:rsidR="00F171D9">
        <w:rPr>
          <w:rFonts w:ascii="Times New Roman" w:hAnsi="Times New Roman" w:cs="Times New Roman"/>
          <w:sz w:val="30"/>
          <w:szCs w:val="30"/>
        </w:rPr>
        <w:t xml:space="preserve">a favor </w:t>
      </w:r>
      <w:r w:rsidR="00907D4D">
        <w:rPr>
          <w:rFonts w:ascii="Times New Roman" w:hAnsi="Times New Roman" w:cs="Times New Roman"/>
          <w:sz w:val="30"/>
          <w:szCs w:val="30"/>
        </w:rPr>
        <w:t>of a</w:t>
      </w:r>
      <w:r w:rsidR="00F171D9">
        <w:rPr>
          <w:rFonts w:ascii="Times New Roman" w:hAnsi="Times New Roman" w:cs="Times New Roman"/>
          <w:sz w:val="30"/>
          <w:szCs w:val="30"/>
        </w:rPr>
        <w:t xml:space="preserve"> friend.  The man asks and asks and asks, with almost </w:t>
      </w:r>
      <w:r w:rsidR="00F171D9" w:rsidRPr="00B865D7">
        <w:rPr>
          <w:rFonts w:ascii="Times New Roman" w:hAnsi="Times New Roman" w:cs="Times New Roman"/>
          <w:b/>
          <w:i/>
          <w:sz w:val="30"/>
          <w:szCs w:val="30"/>
        </w:rPr>
        <w:t>shameless</w:t>
      </w:r>
      <w:r w:rsidR="00F171D9">
        <w:rPr>
          <w:rFonts w:ascii="Times New Roman" w:hAnsi="Times New Roman" w:cs="Times New Roman"/>
          <w:sz w:val="30"/>
          <w:szCs w:val="30"/>
        </w:rPr>
        <w:t xml:space="preserve"> </w:t>
      </w:r>
      <w:r w:rsidR="009804A1">
        <w:rPr>
          <w:rFonts w:ascii="Times New Roman" w:hAnsi="Times New Roman" w:cs="Times New Roman"/>
          <w:sz w:val="30"/>
          <w:szCs w:val="30"/>
        </w:rPr>
        <w:t>persistence</w:t>
      </w:r>
      <w:r w:rsidR="00F171D9">
        <w:rPr>
          <w:rFonts w:ascii="Times New Roman" w:hAnsi="Times New Roman" w:cs="Times New Roman"/>
          <w:sz w:val="30"/>
          <w:szCs w:val="30"/>
        </w:rPr>
        <w:t>.</w:t>
      </w:r>
      <w:r w:rsidR="00907D4D">
        <w:rPr>
          <w:rFonts w:ascii="Times New Roman" w:hAnsi="Times New Roman" w:cs="Times New Roman"/>
          <w:sz w:val="30"/>
          <w:szCs w:val="30"/>
        </w:rPr>
        <w:t xml:space="preserve">  Listen for the Word of the Lord from the Gospel of Luke:</w:t>
      </w:r>
    </w:p>
    <w:p w:rsidR="00907D4D" w:rsidRPr="00907D4D" w:rsidRDefault="003B419B" w:rsidP="00907D4D">
      <w:pPr>
        <w:rPr>
          <w:rFonts w:ascii="Times New Roman" w:hAnsi="Times New Roman" w:cs="Times New Roman"/>
          <w:sz w:val="30"/>
          <w:szCs w:val="30"/>
        </w:rPr>
      </w:pPr>
      <w:r>
        <w:rPr>
          <w:rFonts w:ascii="Times New Roman" w:hAnsi="Times New Roman" w:cs="Times New Roman"/>
          <w:sz w:val="30"/>
          <w:szCs w:val="30"/>
        </w:rPr>
        <w:t>[Jesus]</w:t>
      </w:r>
      <w:r w:rsidR="00907D4D" w:rsidRPr="00907D4D">
        <w:rPr>
          <w:rFonts w:ascii="Times New Roman" w:hAnsi="Times New Roman" w:cs="Times New Roman"/>
          <w:sz w:val="30"/>
          <w:szCs w:val="30"/>
        </w:rPr>
        <w:t xml:space="preserve"> was praying in a certain place, and after he had finished, one of his disciples said to him, "Lord, teach us to pray, as John taught his disciples." </w:t>
      </w:r>
      <w:r w:rsidR="00907D4D" w:rsidRPr="00907D4D">
        <w:rPr>
          <w:rFonts w:ascii="Times New Roman" w:hAnsi="Times New Roman" w:cs="Times New Roman"/>
          <w:b/>
          <w:bCs/>
          <w:sz w:val="30"/>
          <w:szCs w:val="30"/>
          <w:vertAlign w:val="superscript"/>
        </w:rPr>
        <w:t>2</w:t>
      </w:r>
      <w:r w:rsidR="00907D4D" w:rsidRPr="00907D4D">
        <w:rPr>
          <w:rFonts w:ascii="Times New Roman" w:hAnsi="Times New Roman" w:cs="Times New Roman"/>
          <w:sz w:val="30"/>
          <w:szCs w:val="30"/>
        </w:rPr>
        <w:t> He said to them, "When you pray, say: Father, hallowed be your name. Your kingdom come.</w:t>
      </w:r>
    </w:p>
    <w:p w:rsidR="00907D4D" w:rsidRPr="00907D4D" w:rsidRDefault="00907D4D" w:rsidP="00907D4D">
      <w:pPr>
        <w:rPr>
          <w:rFonts w:ascii="Times New Roman" w:hAnsi="Times New Roman" w:cs="Times New Roman"/>
          <w:sz w:val="30"/>
          <w:szCs w:val="30"/>
        </w:rPr>
      </w:pPr>
      <w:r w:rsidRPr="00907D4D">
        <w:rPr>
          <w:rFonts w:ascii="Times New Roman" w:hAnsi="Times New Roman" w:cs="Times New Roman"/>
          <w:b/>
          <w:bCs/>
          <w:sz w:val="30"/>
          <w:szCs w:val="30"/>
          <w:vertAlign w:val="superscript"/>
        </w:rPr>
        <w:t>3</w:t>
      </w:r>
      <w:r w:rsidRPr="00907D4D">
        <w:rPr>
          <w:rFonts w:ascii="Times New Roman" w:hAnsi="Times New Roman" w:cs="Times New Roman"/>
          <w:sz w:val="30"/>
          <w:szCs w:val="30"/>
        </w:rPr>
        <w:t> Give us each day our daily bread.</w:t>
      </w:r>
    </w:p>
    <w:p w:rsidR="00907D4D" w:rsidRPr="00907D4D" w:rsidRDefault="00907D4D" w:rsidP="00907D4D">
      <w:pPr>
        <w:rPr>
          <w:rFonts w:ascii="Times New Roman" w:hAnsi="Times New Roman" w:cs="Times New Roman"/>
          <w:sz w:val="30"/>
          <w:szCs w:val="30"/>
        </w:rPr>
      </w:pPr>
      <w:r w:rsidRPr="00907D4D">
        <w:rPr>
          <w:rFonts w:ascii="Times New Roman" w:hAnsi="Times New Roman" w:cs="Times New Roman"/>
          <w:b/>
          <w:bCs/>
          <w:sz w:val="30"/>
          <w:szCs w:val="30"/>
          <w:vertAlign w:val="superscript"/>
        </w:rPr>
        <w:lastRenderedPageBreak/>
        <w:t>4</w:t>
      </w:r>
      <w:r w:rsidRPr="00907D4D">
        <w:rPr>
          <w:rFonts w:ascii="Times New Roman" w:hAnsi="Times New Roman" w:cs="Times New Roman"/>
          <w:sz w:val="30"/>
          <w:szCs w:val="30"/>
        </w:rPr>
        <w:t> And forgive us our sins, for we ourselves forgive everyone indebted to us. And do not bring us to the time of trial."</w:t>
      </w:r>
    </w:p>
    <w:p w:rsidR="00907D4D" w:rsidRPr="00907D4D" w:rsidRDefault="00907D4D" w:rsidP="00907D4D">
      <w:pPr>
        <w:rPr>
          <w:rFonts w:ascii="Times New Roman" w:hAnsi="Times New Roman" w:cs="Times New Roman"/>
          <w:sz w:val="30"/>
          <w:szCs w:val="30"/>
        </w:rPr>
      </w:pPr>
      <w:r w:rsidRPr="00907D4D">
        <w:rPr>
          <w:rFonts w:ascii="Times New Roman" w:hAnsi="Times New Roman" w:cs="Times New Roman"/>
          <w:b/>
          <w:bCs/>
          <w:sz w:val="30"/>
          <w:szCs w:val="30"/>
          <w:vertAlign w:val="superscript"/>
        </w:rPr>
        <w:t>5</w:t>
      </w:r>
      <w:r w:rsidRPr="00907D4D">
        <w:rPr>
          <w:rFonts w:ascii="Times New Roman" w:hAnsi="Times New Roman" w:cs="Times New Roman"/>
          <w:sz w:val="30"/>
          <w:szCs w:val="30"/>
        </w:rPr>
        <w:t xml:space="preserve"> And he said to them, "Suppose one of you has a friend, and you go to him at midnight and say to him, 'Friend, lend me three loaves of bread; </w:t>
      </w:r>
      <w:r w:rsidRPr="00907D4D">
        <w:rPr>
          <w:rFonts w:ascii="Times New Roman" w:hAnsi="Times New Roman" w:cs="Times New Roman"/>
          <w:b/>
          <w:bCs/>
          <w:sz w:val="30"/>
          <w:szCs w:val="30"/>
          <w:vertAlign w:val="superscript"/>
        </w:rPr>
        <w:t>6</w:t>
      </w:r>
      <w:r w:rsidRPr="00907D4D">
        <w:rPr>
          <w:rFonts w:ascii="Times New Roman" w:hAnsi="Times New Roman" w:cs="Times New Roman"/>
          <w:sz w:val="30"/>
          <w:szCs w:val="30"/>
        </w:rPr>
        <w:t xml:space="preserve"> for a friend of mine has arrived, and I have nothing to set before him.' </w:t>
      </w:r>
      <w:r w:rsidRPr="00907D4D">
        <w:rPr>
          <w:rFonts w:ascii="Times New Roman" w:hAnsi="Times New Roman" w:cs="Times New Roman"/>
          <w:b/>
          <w:bCs/>
          <w:sz w:val="30"/>
          <w:szCs w:val="30"/>
          <w:vertAlign w:val="superscript"/>
        </w:rPr>
        <w:t>7</w:t>
      </w:r>
      <w:r w:rsidRPr="00907D4D">
        <w:rPr>
          <w:rFonts w:ascii="Times New Roman" w:hAnsi="Times New Roman" w:cs="Times New Roman"/>
          <w:sz w:val="30"/>
          <w:szCs w:val="30"/>
        </w:rPr>
        <w:t xml:space="preserve"> And he answers from within, 'Do not bother me; the door has already been locked, and my children are with me in bed; I cannot get up and give you anything.' </w:t>
      </w:r>
      <w:r w:rsidRPr="00907D4D">
        <w:rPr>
          <w:rFonts w:ascii="Times New Roman" w:hAnsi="Times New Roman" w:cs="Times New Roman"/>
          <w:b/>
          <w:bCs/>
          <w:sz w:val="30"/>
          <w:szCs w:val="30"/>
          <w:vertAlign w:val="superscript"/>
        </w:rPr>
        <w:t>8</w:t>
      </w:r>
      <w:r w:rsidRPr="00907D4D">
        <w:rPr>
          <w:rFonts w:ascii="Times New Roman" w:hAnsi="Times New Roman" w:cs="Times New Roman"/>
          <w:sz w:val="30"/>
          <w:szCs w:val="30"/>
        </w:rPr>
        <w:t> I tell you, even though he will not get up and give him anything because he is his friend, at least because of his persistence he will get up and give him whatever he needs.</w:t>
      </w:r>
    </w:p>
    <w:p w:rsidR="00907D4D" w:rsidRPr="00907D4D" w:rsidRDefault="00907D4D" w:rsidP="00907D4D">
      <w:pPr>
        <w:rPr>
          <w:rFonts w:ascii="Times New Roman" w:hAnsi="Times New Roman" w:cs="Times New Roman"/>
          <w:sz w:val="30"/>
          <w:szCs w:val="30"/>
        </w:rPr>
      </w:pPr>
      <w:r w:rsidRPr="00907D4D">
        <w:rPr>
          <w:rFonts w:ascii="Times New Roman" w:hAnsi="Times New Roman" w:cs="Times New Roman"/>
          <w:b/>
          <w:bCs/>
          <w:sz w:val="30"/>
          <w:szCs w:val="30"/>
          <w:vertAlign w:val="superscript"/>
        </w:rPr>
        <w:t>9</w:t>
      </w:r>
      <w:r w:rsidRPr="00907D4D">
        <w:rPr>
          <w:rFonts w:ascii="Times New Roman" w:hAnsi="Times New Roman" w:cs="Times New Roman"/>
          <w:sz w:val="30"/>
          <w:szCs w:val="30"/>
        </w:rPr>
        <w:t xml:space="preserve"> "So I say to you, Ask, </w:t>
      </w:r>
      <w:r w:rsidR="004A396D">
        <w:rPr>
          <w:rFonts w:ascii="Times New Roman" w:hAnsi="Times New Roman" w:cs="Times New Roman"/>
          <w:sz w:val="30"/>
          <w:szCs w:val="30"/>
        </w:rPr>
        <w:t xml:space="preserve">[and that verb means “Ask and ask and ask and ask”] Ask </w:t>
      </w:r>
      <w:r w:rsidRPr="00907D4D">
        <w:rPr>
          <w:rFonts w:ascii="Times New Roman" w:hAnsi="Times New Roman" w:cs="Times New Roman"/>
          <w:sz w:val="30"/>
          <w:szCs w:val="30"/>
        </w:rPr>
        <w:t xml:space="preserve">and it will be given you; search, and you will find; knock, and the door will be opened for you. </w:t>
      </w:r>
      <w:r w:rsidRPr="00907D4D">
        <w:rPr>
          <w:rFonts w:ascii="Times New Roman" w:hAnsi="Times New Roman" w:cs="Times New Roman"/>
          <w:b/>
          <w:bCs/>
          <w:sz w:val="30"/>
          <w:szCs w:val="30"/>
          <w:vertAlign w:val="superscript"/>
        </w:rPr>
        <w:t>10</w:t>
      </w:r>
      <w:r w:rsidRPr="00907D4D">
        <w:rPr>
          <w:rFonts w:ascii="Times New Roman" w:hAnsi="Times New Roman" w:cs="Times New Roman"/>
          <w:sz w:val="30"/>
          <w:szCs w:val="30"/>
        </w:rPr>
        <w:t xml:space="preserve"> For everyone who asks receives, and everyone who searches finds, and for everyone who knocks, the door will be opened. </w:t>
      </w:r>
      <w:r w:rsidRPr="00907D4D">
        <w:rPr>
          <w:rFonts w:ascii="Times New Roman" w:hAnsi="Times New Roman" w:cs="Times New Roman"/>
          <w:b/>
          <w:bCs/>
          <w:sz w:val="30"/>
          <w:szCs w:val="30"/>
          <w:vertAlign w:val="superscript"/>
        </w:rPr>
        <w:t>11</w:t>
      </w:r>
      <w:r w:rsidRPr="00907D4D">
        <w:rPr>
          <w:rFonts w:ascii="Times New Roman" w:hAnsi="Times New Roman" w:cs="Times New Roman"/>
          <w:sz w:val="30"/>
          <w:szCs w:val="30"/>
        </w:rPr>
        <w:t xml:space="preserve"> Is there anyone among you who, if your child asks for a fish, will give a snake instead of a fish? </w:t>
      </w:r>
      <w:r w:rsidRPr="00907D4D">
        <w:rPr>
          <w:rFonts w:ascii="Times New Roman" w:hAnsi="Times New Roman" w:cs="Times New Roman"/>
          <w:b/>
          <w:bCs/>
          <w:sz w:val="30"/>
          <w:szCs w:val="30"/>
          <w:vertAlign w:val="superscript"/>
        </w:rPr>
        <w:t>12</w:t>
      </w:r>
      <w:r w:rsidRPr="00907D4D">
        <w:rPr>
          <w:rFonts w:ascii="Times New Roman" w:hAnsi="Times New Roman" w:cs="Times New Roman"/>
          <w:sz w:val="30"/>
          <w:szCs w:val="30"/>
        </w:rPr>
        <w:t xml:space="preserve"> Or if the child asks for an egg, will give a scorpion? </w:t>
      </w:r>
      <w:r w:rsidRPr="00907D4D">
        <w:rPr>
          <w:rFonts w:ascii="Times New Roman" w:hAnsi="Times New Roman" w:cs="Times New Roman"/>
          <w:b/>
          <w:bCs/>
          <w:sz w:val="30"/>
          <w:szCs w:val="30"/>
          <w:vertAlign w:val="superscript"/>
        </w:rPr>
        <w:t>13</w:t>
      </w:r>
      <w:r w:rsidRPr="00907D4D">
        <w:rPr>
          <w:rFonts w:ascii="Times New Roman" w:hAnsi="Times New Roman" w:cs="Times New Roman"/>
          <w:sz w:val="30"/>
          <w:szCs w:val="30"/>
        </w:rPr>
        <w:t xml:space="preserve"> If you then, who are evil, know how to give good gifts to your children, how much more will the heavenly Father give the Holy Spirit to those who ask </w:t>
      </w:r>
      <w:proofErr w:type="gramStart"/>
      <w:r w:rsidRPr="00907D4D">
        <w:rPr>
          <w:rFonts w:ascii="Times New Roman" w:hAnsi="Times New Roman" w:cs="Times New Roman"/>
          <w:sz w:val="30"/>
          <w:szCs w:val="30"/>
        </w:rPr>
        <w:t>him!</w:t>
      </w:r>
      <w:proofErr w:type="gramEnd"/>
      <w:r w:rsidRPr="00907D4D">
        <w:rPr>
          <w:rFonts w:ascii="Times New Roman" w:hAnsi="Times New Roman" w:cs="Times New Roman"/>
          <w:sz w:val="30"/>
          <w:szCs w:val="30"/>
        </w:rPr>
        <w:t>"</w:t>
      </w:r>
    </w:p>
    <w:p w:rsidR="00907D4D" w:rsidRDefault="00907D4D" w:rsidP="00907D4D">
      <w:pPr>
        <w:rPr>
          <w:rFonts w:ascii="Times New Roman" w:hAnsi="Times New Roman" w:cs="Times New Roman"/>
          <w:b/>
          <w:sz w:val="30"/>
          <w:szCs w:val="30"/>
        </w:rPr>
      </w:pPr>
      <w:r>
        <w:rPr>
          <w:rFonts w:ascii="Times New Roman" w:hAnsi="Times New Roman" w:cs="Times New Roman"/>
          <w:sz w:val="30"/>
          <w:szCs w:val="30"/>
        </w:rPr>
        <w:t xml:space="preserve">Friends, this is the Word of the Lord; </w:t>
      </w:r>
      <w:r>
        <w:rPr>
          <w:rFonts w:ascii="Times New Roman" w:hAnsi="Times New Roman" w:cs="Times New Roman"/>
          <w:b/>
          <w:sz w:val="30"/>
          <w:szCs w:val="30"/>
        </w:rPr>
        <w:t>thanks be to God.</w:t>
      </w:r>
    </w:p>
    <w:p w:rsidR="000B469B" w:rsidRDefault="00D3245E" w:rsidP="00D3245E">
      <w:pPr>
        <w:rPr>
          <w:rFonts w:ascii="Times New Roman" w:hAnsi="Times New Roman" w:cs="Times New Roman"/>
          <w:sz w:val="30"/>
          <w:szCs w:val="30"/>
        </w:rPr>
      </w:pPr>
      <w:r>
        <w:rPr>
          <w:rFonts w:ascii="Times New Roman" w:hAnsi="Times New Roman" w:cs="Times New Roman"/>
          <w:sz w:val="30"/>
          <w:szCs w:val="30"/>
        </w:rPr>
        <w:t>Back in Matthew’s Gospel, when Jesus is introducing the Lord’s Prayer, he says,</w:t>
      </w:r>
      <w:r w:rsidRPr="00D3245E">
        <w:rPr>
          <w:rFonts w:ascii="Times New Roman" w:hAnsi="Times New Roman" w:cs="Times New Roman"/>
          <w:sz w:val="30"/>
          <w:szCs w:val="30"/>
        </w:rPr>
        <w:t> "When you are praying, do not heap up empty phrases as the Gentiles do; for they think that they will be hea</w:t>
      </w:r>
      <w:r w:rsidR="00E33682">
        <w:rPr>
          <w:rFonts w:ascii="Times New Roman" w:hAnsi="Times New Roman" w:cs="Times New Roman"/>
          <w:sz w:val="30"/>
          <w:szCs w:val="30"/>
        </w:rPr>
        <w:t xml:space="preserve">rd because of their many words.  </w:t>
      </w:r>
      <w:r w:rsidRPr="00D3245E">
        <w:rPr>
          <w:rFonts w:ascii="Times New Roman" w:hAnsi="Times New Roman" w:cs="Times New Roman"/>
          <w:sz w:val="30"/>
          <w:szCs w:val="30"/>
        </w:rPr>
        <w:t xml:space="preserve">Do not be like them, </w:t>
      </w:r>
      <w:r w:rsidR="00F749DE">
        <w:rPr>
          <w:rFonts w:ascii="Times New Roman" w:hAnsi="Times New Roman" w:cs="Times New Roman"/>
          <w:sz w:val="30"/>
          <w:szCs w:val="30"/>
        </w:rPr>
        <w:t xml:space="preserve">[says Jesus] </w:t>
      </w:r>
      <w:r w:rsidRPr="00D3245E">
        <w:rPr>
          <w:rFonts w:ascii="Times New Roman" w:hAnsi="Times New Roman" w:cs="Times New Roman"/>
          <w:sz w:val="30"/>
          <w:szCs w:val="30"/>
        </w:rPr>
        <w:t>for your Father knows what you need before you ask him.</w:t>
      </w:r>
      <w:r>
        <w:rPr>
          <w:rFonts w:ascii="Times New Roman" w:hAnsi="Times New Roman" w:cs="Times New Roman"/>
          <w:sz w:val="30"/>
          <w:szCs w:val="30"/>
        </w:rPr>
        <w:t>”</w:t>
      </w:r>
      <w:r>
        <w:rPr>
          <w:rStyle w:val="FootnoteReference"/>
          <w:rFonts w:ascii="Times New Roman" w:hAnsi="Times New Roman" w:cs="Times New Roman"/>
          <w:sz w:val="30"/>
          <w:szCs w:val="30"/>
        </w:rPr>
        <w:footnoteReference w:id="3"/>
      </w:r>
      <w:r>
        <w:rPr>
          <w:rFonts w:ascii="Times New Roman" w:hAnsi="Times New Roman" w:cs="Times New Roman"/>
          <w:sz w:val="30"/>
          <w:szCs w:val="30"/>
        </w:rPr>
        <w:t xml:space="preserve">  </w:t>
      </w:r>
    </w:p>
    <w:p w:rsidR="00D3245E" w:rsidRDefault="000B469B" w:rsidP="00D3245E">
      <w:pPr>
        <w:rPr>
          <w:rFonts w:ascii="Times New Roman" w:hAnsi="Times New Roman" w:cs="Times New Roman"/>
          <w:sz w:val="30"/>
          <w:szCs w:val="30"/>
        </w:rPr>
      </w:pPr>
      <w:r>
        <w:rPr>
          <w:rFonts w:ascii="Times New Roman" w:hAnsi="Times New Roman" w:cs="Times New Roman"/>
          <w:sz w:val="30"/>
          <w:szCs w:val="30"/>
        </w:rPr>
        <w:t xml:space="preserve">Again, Jesus says, it’s about relationship.  </w:t>
      </w:r>
      <w:r w:rsidR="00D3245E">
        <w:rPr>
          <w:rFonts w:ascii="Times New Roman" w:hAnsi="Times New Roman" w:cs="Times New Roman"/>
          <w:sz w:val="30"/>
          <w:szCs w:val="30"/>
        </w:rPr>
        <w:t>It’s as if Jesus is saying, “Just go ask him!”</w:t>
      </w:r>
      <w:r w:rsidR="000C7783">
        <w:rPr>
          <w:rFonts w:ascii="Times New Roman" w:hAnsi="Times New Roman" w:cs="Times New Roman"/>
          <w:sz w:val="30"/>
          <w:szCs w:val="30"/>
        </w:rPr>
        <w:t xml:space="preserve">  </w:t>
      </w:r>
      <w:r w:rsidR="00F749DE">
        <w:rPr>
          <w:rFonts w:ascii="Times New Roman" w:hAnsi="Times New Roman" w:cs="Times New Roman"/>
          <w:sz w:val="30"/>
          <w:szCs w:val="30"/>
        </w:rPr>
        <w:t xml:space="preserve">This kind of request assumes relationship.  Tight relationship.  And with tight relationships, steadfast love </w:t>
      </w:r>
      <w:r w:rsidR="00F171D9">
        <w:rPr>
          <w:rFonts w:ascii="Times New Roman" w:hAnsi="Times New Roman" w:cs="Times New Roman"/>
          <w:sz w:val="30"/>
          <w:szCs w:val="30"/>
        </w:rPr>
        <w:t xml:space="preserve">level </w:t>
      </w:r>
      <w:r w:rsidR="00F749DE">
        <w:rPr>
          <w:rFonts w:ascii="Times New Roman" w:hAnsi="Times New Roman" w:cs="Times New Roman"/>
          <w:sz w:val="30"/>
          <w:szCs w:val="30"/>
        </w:rPr>
        <w:t>relationships, you don’t have to blow sunshine.</w:t>
      </w:r>
      <w:r>
        <w:rPr>
          <w:rFonts w:ascii="Times New Roman" w:hAnsi="Times New Roman" w:cs="Times New Roman"/>
          <w:sz w:val="30"/>
          <w:szCs w:val="30"/>
        </w:rPr>
        <w:t xml:space="preserve"> </w:t>
      </w:r>
    </w:p>
    <w:p w:rsidR="000B469B" w:rsidRDefault="00B1364A" w:rsidP="000C7783">
      <w:pPr>
        <w:rPr>
          <w:rFonts w:ascii="Times New Roman" w:hAnsi="Times New Roman" w:cs="Times New Roman"/>
          <w:sz w:val="30"/>
          <w:szCs w:val="30"/>
        </w:rPr>
      </w:pPr>
      <w:r>
        <w:rPr>
          <w:rFonts w:ascii="Times New Roman" w:hAnsi="Times New Roman" w:cs="Times New Roman"/>
          <w:sz w:val="30"/>
          <w:szCs w:val="30"/>
        </w:rPr>
        <w:t xml:space="preserve">One thing is for sure, Luke’s </w:t>
      </w:r>
      <w:r w:rsidR="00D3245E">
        <w:rPr>
          <w:rFonts w:ascii="Times New Roman" w:hAnsi="Times New Roman" w:cs="Times New Roman"/>
          <w:sz w:val="30"/>
          <w:szCs w:val="30"/>
        </w:rPr>
        <w:t>version of the Lord’s Prayer certainly does model spare wording</w:t>
      </w:r>
      <w:r>
        <w:rPr>
          <w:rFonts w:ascii="Times New Roman" w:hAnsi="Times New Roman" w:cs="Times New Roman"/>
          <w:sz w:val="30"/>
          <w:szCs w:val="30"/>
        </w:rPr>
        <w:t xml:space="preserve"> and doesn’t heap up empty phrases</w:t>
      </w:r>
      <w:r w:rsidR="00D3245E">
        <w:rPr>
          <w:rFonts w:ascii="Times New Roman" w:hAnsi="Times New Roman" w:cs="Times New Roman"/>
          <w:sz w:val="30"/>
          <w:szCs w:val="30"/>
        </w:rPr>
        <w:t xml:space="preserve">.  38 words.  </w:t>
      </w:r>
      <w:r>
        <w:rPr>
          <w:rFonts w:ascii="Times New Roman" w:hAnsi="Times New Roman" w:cs="Times New Roman"/>
          <w:sz w:val="30"/>
          <w:szCs w:val="30"/>
        </w:rPr>
        <w:t>It’s so short</w:t>
      </w:r>
      <w:r w:rsidR="009804A1">
        <w:rPr>
          <w:rFonts w:ascii="Times New Roman" w:hAnsi="Times New Roman" w:cs="Times New Roman"/>
          <w:sz w:val="30"/>
          <w:szCs w:val="30"/>
        </w:rPr>
        <w:t>, and direct</w:t>
      </w:r>
      <w:r>
        <w:rPr>
          <w:rFonts w:ascii="Times New Roman" w:hAnsi="Times New Roman" w:cs="Times New Roman"/>
          <w:sz w:val="30"/>
          <w:szCs w:val="30"/>
        </w:rPr>
        <w:t xml:space="preserve"> and to the point it seems almost rude to us.  </w:t>
      </w:r>
      <w:r w:rsidR="000B469B">
        <w:rPr>
          <w:rFonts w:ascii="Times New Roman" w:hAnsi="Times New Roman" w:cs="Times New Roman"/>
          <w:sz w:val="30"/>
          <w:szCs w:val="30"/>
        </w:rPr>
        <w:t xml:space="preserve">The petitions are almost like commands, </w:t>
      </w:r>
      <w:r w:rsidR="008C225C">
        <w:rPr>
          <w:rFonts w:ascii="Times New Roman" w:hAnsi="Times New Roman" w:cs="Times New Roman"/>
          <w:sz w:val="30"/>
          <w:szCs w:val="30"/>
        </w:rPr>
        <w:t xml:space="preserve">instead of </w:t>
      </w:r>
      <w:r w:rsidR="000B469B">
        <w:rPr>
          <w:rFonts w:ascii="Times New Roman" w:hAnsi="Times New Roman" w:cs="Times New Roman"/>
          <w:sz w:val="30"/>
          <w:szCs w:val="30"/>
        </w:rPr>
        <w:t>requests.  “Give us this day….Forgive us….and do not bring us to the time of trial.”  It’s almost like saying to your neighbor, “G</w:t>
      </w:r>
      <w:r w:rsidR="009804A1">
        <w:rPr>
          <w:rFonts w:ascii="Times New Roman" w:hAnsi="Times New Roman" w:cs="Times New Roman"/>
          <w:sz w:val="30"/>
          <w:szCs w:val="30"/>
        </w:rPr>
        <w:t>ive me your lawnmower.</w:t>
      </w:r>
      <w:r w:rsidR="000B469B">
        <w:rPr>
          <w:rFonts w:ascii="Times New Roman" w:hAnsi="Times New Roman" w:cs="Times New Roman"/>
          <w:sz w:val="30"/>
          <w:szCs w:val="30"/>
        </w:rPr>
        <w:t>”</w:t>
      </w:r>
      <w:r w:rsidR="009804A1">
        <w:rPr>
          <w:rFonts w:ascii="Times New Roman" w:hAnsi="Times New Roman" w:cs="Times New Roman"/>
          <w:sz w:val="30"/>
          <w:szCs w:val="30"/>
        </w:rPr>
        <w:t xml:space="preserve">  </w:t>
      </w:r>
    </w:p>
    <w:p w:rsidR="000C7783" w:rsidRDefault="0091657C" w:rsidP="000C7783">
      <w:pPr>
        <w:rPr>
          <w:rFonts w:ascii="Times New Roman" w:hAnsi="Times New Roman" w:cs="Times New Roman"/>
          <w:sz w:val="30"/>
          <w:szCs w:val="30"/>
        </w:rPr>
      </w:pPr>
      <w:r>
        <w:rPr>
          <w:rFonts w:ascii="Times New Roman" w:hAnsi="Times New Roman" w:cs="Times New Roman"/>
          <w:sz w:val="30"/>
          <w:szCs w:val="30"/>
        </w:rPr>
        <w:t xml:space="preserve">Such an abrupt request—most of us wouldn’t even use that style </w:t>
      </w:r>
      <w:r w:rsidR="008C225C">
        <w:rPr>
          <w:rFonts w:ascii="Times New Roman" w:hAnsi="Times New Roman" w:cs="Times New Roman"/>
          <w:sz w:val="30"/>
          <w:szCs w:val="30"/>
        </w:rPr>
        <w:t xml:space="preserve">of ask </w:t>
      </w:r>
      <w:r>
        <w:rPr>
          <w:rFonts w:ascii="Times New Roman" w:hAnsi="Times New Roman" w:cs="Times New Roman"/>
          <w:sz w:val="30"/>
          <w:szCs w:val="30"/>
        </w:rPr>
        <w:t xml:space="preserve">with our families.  But I think that’s </w:t>
      </w:r>
      <w:r w:rsidR="008C225C">
        <w:rPr>
          <w:rFonts w:ascii="Times New Roman" w:hAnsi="Times New Roman" w:cs="Times New Roman"/>
          <w:sz w:val="30"/>
          <w:szCs w:val="30"/>
        </w:rPr>
        <w:t xml:space="preserve">maybe </w:t>
      </w:r>
      <w:r>
        <w:rPr>
          <w:rFonts w:ascii="Times New Roman" w:hAnsi="Times New Roman" w:cs="Times New Roman"/>
          <w:sz w:val="30"/>
          <w:szCs w:val="30"/>
        </w:rPr>
        <w:t xml:space="preserve">the point.  Though family is hopefully a good, tight relationship, our relationship with God is even tighter.  At least from God’s perspective it is.  If it’s </w:t>
      </w:r>
      <w:r>
        <w:rPr>
          <w:rFonts w:ascii="Times New Roman" w:hAnsi="Times New Roman" w:cs="Times New Roman"/>
          <w:sz w:val="30"/>
          <w:szCs w:val="30"/>
        </w:rPr>
        <w:lastRenderedPageBreak/>
        <w:t>not, then that’s on us.  You know the old phrase, “If you feel far from God, guess who moved?”  Yeah.</w:t>
      </w:r>
    </w:p>
    <w:p w:rsidR="00DD11EE" w:rsidRDefault="0091657C" w:rsidP="0091657C">
      <w:pPr>
        <w:rPr>
          <w:rFonts w:ascii="Times New Roman" w:hAnsi="Times New Roman" w:cs="Times New Roman"/>
          <w:sz w:val="30"/>
          <w:szCs w:val="30"/>
        </w:rPr>
      </w:pPr>
      <w:r>
        <w:rPr>
          <w:rFonts w:ascii="Times New Roman" w:hAnsi="Times New Roman" w:cs="Times New Roman"/>
          <w:sz w:val="30"/>
          <w:szCs w:val="30"/>
        </w:rPr>
        <w:t xml:space="preserve">Jesus says, “Just go ask him!”  The father knows what you need before you ask him.  The father knows what you need; the Son knows how hard it is to be human.  </w:t>
      </w:r>
      <w:r w:rsidR="000B469B">
        <w:rPr>
          <w:rFonts w:ascii="Times New Roman" w:hAnsi="Times New Roman" w:cs="Times New Roman"/>
          <w:sz w:val="30"/>
          <w:szCs w:val="30"/>
        </w:rPr>
        <w:t xml:space="preserve">The Son has lived and died and knows the desperation of the human condition.  </w:t>
      </w:r>
    </w:p>
    <w:p w:rsidR="00DD11EE" w:rsidRDefault="000B469B" w:rsidP="0091657C">
      <w:pPr>
        <w:rPr>
          <w:rFonts w:ascii="Times New Roman" w:hAnsi="Times New Roman" w:cs="Times New Roman"/>
          <w:sz w:val="30"/>
          <w:szCs w:val="30"/>
        </w:rPr>
      </w:pPr>
      <w:r>
        <w:rPr>
          <w:rFonts w:ascii="Times New Roman" w:hAnsi="Times New Roman" w:cs="Times New Roman"/>
          <w:sz w:val="30"/>
          <w:szCs w:val="30"/>
        </w:rPr>
        <w:t>I saw a picture this week in the news, maybe you saw it too.  It was</w:t>
      </w:r>
      <w:r w:rsidR="008C225C">
        <w:rPr>
          <w:rFonts w:ascii="Times New Roman" w:hAnsi="Times New Roman" w:cs="Times New Roman"/>
          <w:sz w:val="30"/>
          <w:szCs w:val="30"/>
        </w:rPr>
        <w:t xml:space="preserve"> video of</w:t>
      </w:r>
      <w:r>
        <w:rPr>
          <w:rFonts w:ascii="Times New Roman" w:hAnsi="Times New Roman" w:cs="Times New Roman"/>
          <w:sz w:val="30"/>
          <w:szCs w:val="30"/>
        </w:rPr>
        <w:t xml:space="preserve"> a man in Syria whose home had been bombed by Russia.  He was reaching from the part of the building that was still standing</w:t>
      </w:r>
      <w:r w:rsidR="00DD11EE">
        <w:rPr>
          <w:rFonts w:ascii="Times New Roman" w:hAnsi="Times New Roman" w:cs="Times New Roman"/>
          <w:sz w:val="30"/>
          <w:szCs w:val="30"/>
        </w:rPr>
        <w:t>,</w:t>
      </w:r>
      <w:r>
        <w:rPr>
          <w:rFonts w:ascii="Times New Roman" w:hAnsi="Times New Roman" w:cs="Times New Roman"/>
          <w:sz w:val="30"/>
          <w:szCs w:val="30"/>
        </w:rPr>
        <w:t xml:space="preserve"> down into the pile of rubble that had collapsed</w:t>
      </w:r>
      <w:r w:rsidR="008C225C">
        <w:rPr>
          <w:rFonts w:ascii="Times New Roman" w:hAnsi="Times New Roman" w:cs="Times New Roman"/>
          <w:sz w:val="30"/>
          <w:szCs w:val="30"/>
        </w:rPr>
        <w:t xml:space="preserve"> around him</w:t>
      </w:r>
      <w:r>
        <w:rPr>
          <w:rFonts w:ascii="Times New Roman" w:hAnsi="Times New Roman" w:cs="Times New Roman"/>
          <w:sz w:val="30"/>
          <w:szCs w:val="30"/>
        </w:rPr>
        <w:t xml:space="preserve">.  </w:t>
      </w:r>
    </w:p>
    <w:p w:rsidR="00DC1682" w:rsidRDefault="000B469B" w:rsidP="0091657C">
      <w:pPr>
        <w:rPr>
          <w:rFonts w:ascii="Times New Roman" w:hAnsi="Times New Roman" w:cs="Times New Roman"/>
          <w:sz w:val="30"/>
          <w:szCs w:val="30"/>
        </w:rPr>
      </w:pPr>
      <w:r>
        <w:rPr>
          <w:rFonts w:ascii="Times New Roman" w:hAnsi="Times New Roman" w:cs="Times New Roman"/>
          <w:sz w:val="30"/>
          <w:szCs w:val="30"/>
        </w:rPr>
        <w:t xml:space="preserve">His maybe 8-year-old daughter </w:t>
      </w:r>
      <w:r w:rsidR="008C225C">
        <w:rPr>
          <w:rFonts w:ascii="Times New Roman" w:hAnsi="Times New Roman" w:cs="Times New Roman"/>
          <w:sz w:val="30"/>
          <w:szCs w:val="30"/>
        </w:rPr>
        <w:t xml:space="preserve">was </w:t>
      </w:r>
      <w:r>
        <w:rPr>
          <w:rFonts w:ascii="Times New Roman" w:hAnsi="Times New Roman" w:cs="Times New Roman"/>
          <w:sz w:val="30"/>
          <w:szCs w:val="30"/>
        </w:rPr>
        <w:t>buried in the rubble up to her neck</w:t>
      </w:r>
      <w:r w:rsidR="008C225C">
        <w:rPr>
          <w:rFonts w:ascii="Times New Roman" w:hAnsi="Times New Roman" w:cs="Times New Roman"/>
          <w:sz w:val="30"/>
          <w:szCs w:val="30"/>
        </w:rPr>
        <w:t>.  She</w:t>
      </w:r>
      <w:r>
        <w:rPr>
          <w:rFonts w:ascii="Times New Roman" w:hAnsi="Times New Roman" w:cs="Times New Roman"/>
          <w:sz w:val="30"/>
          <w:szCs w:val="30"/>
        </w:rPr>
        <w:t xml:space="preserve"> was trying to reach his infant daughter just an arms’ length away,</w:t>
      </w:r>
      <w:r w:rsidR="00DD11EE">
        <w:rPr>
          <w:rFonts w:ascii="Times New Roman" w:hAnsi="Times New Roman" w:cs="Times New Roman"/>
          <w:sz w:val="30"/>
          <w:szCs w:val="30"/>
        </w:rPr>
        <w:t xml:space="preserve"> and</w:t>
      </w:r>
      <w:r w:rsidR="008C225C">
        <w:rPr>
          <w:rFonts w:ascii="Times New Roman" w:hAnsi="Times New Roman" w:cs="Times New Roman"/>
          <w:sz w:val="30"/>
          <w:szCs w:val="30"/>
        </w:rPr>
        <w:t xml:space="preserve"> the infant was dangling from the debris</w:t>
      </w:r>
      <w:r w:rsidR="00DD11EE">
        <w:rPr>
          <w:rFonts w:ascii="Times New Roman" w:hAnsi="Times New Roman" w:cs="Times New Roman"/>
          <w:sz w:val="30"/>
          <w:szCs w:val="30"/>
        </w:rPr>
        <w:t xml:space="preserve"> by the smallest corner of her shirt.</w:t>
      </w:r>
      <w:r w:rsidR="006706CF">
        <w:rPr>
          <w:rFonts w:ascii="Times New Roman" w:hAnsi="Times New Roman" w:cs="Times New Roman"/>
          <w:sz w:val="30"/>
          <w:szCs w:val="30"/>
        </w:rPr>
        <w:t xml:space="preserve"> </w:t>
      </w:r>
      <w:r w:rsidR="00DD11EE">
        <w:rPr>
          <w:rFonts w:ascii="Times New Roman" w:hAnsi="Times New Roman" w:cs="Times New Roman"/>
          <w:sz w:val="30"/>
          <w:szCs w:val="30"/>
        </w:rPr>
        <w:t xml:space="preserve"> Dangling in midair.  She looked like a doll, covered in dust and debris.  It was the most desperate picture.  </w:t>
      </w:r>
      <w:r w:rsidR="008C225C">
        <w:rPr>
          <w:rFonts w:ascii="Times New Roman" w:hAnsi="Times New Roman" w:cs="Times New Roman"/>
          <w:sz w:val="30"/>
          <w:szCs w:val="30"/>
        </w:rPr>
        <w:t xml:space="preserve">And the man is trying to shift the rubble to get to them.  </w:t>
      </w:r>
      <w:r w:rsidR="00DD11EE">
        <w:rPr>
          <w:rFonts w:ascii="Times New Roman" w:hAnsi="Times New Roman" w:cs="Times New Roman"/>
          <w:sz w:val="30"/>
          <w:szCs w:val="30"/>
        </w:rPr>
        <w:t xml:space="preserve">And then we hear </w:t>
      </w:r>
      <w:r w:rsidR="00B865D7">
        <w:rPr>
          <w:rFonts w:ascii="Times New Roman" w:hAnsi="Times New Roman" w:cs="Times New Roman"/>
          <w:sz w:val="30"/>
          <w:szCs w:val="30"/>
        </w:rPr>
        <w:t xml:space="preserve">later </w:t>
      </w:r>
      <w:r w:rsidR="00DD11EE">
        <w:rPr>
          <w:rFonts w:ascii="Times New Roman" w:hAnsi="Times New Roman" w:cs="Times New Roman"/>
          <w:sz w:val="30"/>
          <w:szCs w:val="30"/>
        </w:rPr>
        <w:t>that the older daughter died, but</w:t>
      </w:r>
      <w:r w:rsidR="008C225C">
        <w:rPr>
          <w:rFonts w:ascii="Times New Roman" w:hAnsi="Times New Roman" w:cs="Times New Roman"/>
          <w:sz w:val="30"/>
          <w:szCs w:val="30"/>
        </w:rPr>
        <w:t xml:space="preserve"> somehow, miraculously, the infant</w:t>
      </w:r>
      <w:r w:rsidR="00DD11EE">
        <w:rPr>
          <w:rFonts w:ascii="Times New Roman" w:hAnsi="Times New Roman" w:cs="Times New Roman"/>
          <w:sz w:val="30"/>
          <w:szCs w:val="30"/>
        </w:rPr>
        <w:t xml:space="preserve"> survived.</w:t>
      </w:r>
    </w:p>
    <w:p w:rsidR="00DC1682" w:rsidRDefault="00DD11EE" w:rsidP="0091657C">
      <w:pPr>
        <w:rPr>
          <w:rFonts w:ascii="Times New Roman" w:hAnsi="Times New Roman" w:cs="Times New Roman"/>
          <w:sz w:val="30"/>
          <w:szCs w:val="30"/>
        </w:rPr>
      </w:pPr>
      <w:r>
        <w:rPr>
          <w:rFonts w:ascii="Times New Roman" w:hAnsi="Times New Roman" w:cs="Times New Roman"/>
          <w:sz w:val="30"/>
          <w:szCs w:val="30"/>
        </w:rPr>
        <w:t xml:space="preserve">The desperation of the human condition </w:t>
      </w:r>
      <w:r w:rsidR="008C225C">
        <w:rPr>
          <w:rFonts w:ascii="Times New Roman" w:hAnsi="Times New Roman" w:cs="Times New Roman"/>
          <w:sz w:val="30"/>
          <w:szCs w:val="30"/>
        </w:rPr>
        <w:t xml:space="preserve">requires, even </w:t>
      </w:r>
      <w:r>
        <w:rPr>
          <w:rFonts w:ascii="Times New Roman" w:hAnsi="Times New Roman" w:cs="Times New Roman"/>
          <w:sz w:val="30"/>
          <w:szCs w:val="30"/>
        </w:rPr>
        <w:t>demands prayer.  T</w:t>
      </w:r>
      <w:r w:rsidR="00DC1682">
        <w:rPr>
          <w:rFonts w:ascii="Times New Roman" w:hAnsi="Times New Roman" w:cs="Times New Roman"/>
          <w:sz w:val="30"/>
          <w:szCs w:val="30"/>
        </w:rPr>
        <w:t>his life</w:t>
      </w:r>
      <w:r>
        <w:rPr>
          <w:rFonts w:ascii="Times New Roman" w:hAnsi="Times New Roman" w:cs="Times New Roman"/>
          <w:sz w:val="30"/>
          <w:szCs w:val="30"/>
        </w:rPr>
        <w:t>, even for those of us who don’t live in war-torn regions,</w:t>
      </w:r>
      <w:r w:rsidR="00DC1682">
        <w:rPr>
          <w:rFonts w:ascii="Times New Roman" w:hAnsi="Times New Roman" w:cs="Times New Roman"/>
          <w:sz w:val="30"/>
          <w:szCs w:val="30"/>
        </w:rPr>
        <w:t xml:space="preserve"> is full of hardships and loss</w:t>
      </w:r>
      <w:r>
        <w:rPr>
          <w:rFonts w:ascii="Times New Roman" w:hAnsi="Times New Roman" w:cs="Times New Roman"/>
          <w:sz w:val="30"/>
          <w:szCs w:val="30"/>
        </w:rPr>
        <w:t xml:space="preserve">.  </w:t>
      </w:r>
      <w:r w:rsidR="00DC1682">
        <w:rPr>
          <w:rFonts w:ascii="Times New Roman" w:hAnsi="Times New Roman" w:cs="Times New Roman"/>
          <w:sz w:val="30"/>
          <w:szCs w:val="30"/>
        </w:rPr>
        <w:t>God has given us prayer as our strength.  The kind of prayer that cuts s</w:t>
      </w:r>
      <w:r w:rsidR="00C869BC">
        <w:rPr>
          <w:rFonts w:ascii="Times New Roman" w:hAnsi="Times New Roman" w:cs="Times New Roman"/>
          <w:sz w:val="30"/>
          <w:szCs w:val="30"/>
        </w:rPr>
        <w:t>traight to it.  As the author</w:t>
      </w:r>
      <w:r w:rsidR="00DC1682">
        <w:rPr>
          <w:rFonts w:ascii="Times New Roman" w:hAnsi="Times New Roman" w:cs="Times New Roman"/>
          <w:sz w:val="30"/>
          <w:szCs w:val="30"/>
        </w:rPr>
        <w:t xml:space="preserve"> Ann </w:t>
      </w:r>
      <w:proofErr w:type="spellStart"/>
      <w:r w:rsidR="00DC1682">
        <w:rPr>
          <w:rFonts w:ascii="Times New Roman" w:hAnsi="Times New Roman" w:cs="Times New Roman"/>
          <w:sz w:val="30"/>
          <w:szCs w:val="30"/>
        </w:rPr>
        <w:t>Lamott</w:t>
      </w:r>
      <w:proofErr w:type="spellEnd"/>
      <w:r w:rsidR="00DC1682">
        <w:rPr>
          <w:rFonts w:ascii="Times New Roman" w:hAnsi="Times New Roman" w:cs="Times New Roman"/>
          <w:sz w:val="30"/>
          <w:szCs w:val="30"/>
        </w:rPr>
        <w:t xml:space="preserve"> says, she has two basic prayers, </w:t>
      </w:r>
      <w:r w:rsidR="00DC1682" w:rsidRPr="00DC1682">
        <w:rPr>
          <w:rFonts w:ascii="Times New Roman" w:hAnsi="Times New Roman" w:cs="Times New Roman"/>
          <w:sz w:val="30"/>
          <w:szCs w:val="30"/>
        </w:rPr>
        <w:t>"Thank you, thank you," and "Help me, help me, help me."</w:t>
      </w:r>
      <w:r w:rsidR="00DC1682">
        <w:rPr>
          <w:rStyle w:val="FootnoteReference"/>
          <w:rFonts w:ascii="Times New Roman" w:hAnsi="Times New Roman" w:cs="Times New Roman"/>
          <w:sz w:val="30"/>
          <w:szCs w:val="30"/>
        </w:rPr>
        <w:footnoteReference w:id="4"/>
      </w:r>
      <w:r w:rsidR="00DC1682">
        <w:rPr>
          <w:rFonts w:ascii="Times New Roman" w:hAnsi="Times New Roman" w:cs="Times New Roman"/>
          <w:sz w:val="30"/>
          <w:szCs w:val="30"/>
        </w:rPr>
        <w:t xml:space="preserve">  That’s the kind of prayer Jesus is teaching us—the kind that we can even say on the run.</w:t>
      </w:r>
    </w:p>
    <w:p w:rsidR="0091657C" w:rsidRDefault="00DC1682" w:rsidP="0091657C">
      <w:pPr>
        <w:rPr>
          <w:rFonts w:ascii="Times New Roman" w:hAnsi="Times New Roman" w:cs="Times New Roman"/>
          <w:sz w:val="30"/>
          <w:szCs w:val="30"/>
        </w:rPr>
      </w:pPr>
      <w:r>
        <w:rPr>
          <w:rFonts w:ascii="Times New Roman" w:hAnsi="Times New Roman" w:cs="Times New Roman"/>
          <w:sz w:val="30"/>
          <w:szCs w:val="30"/>
        </w:rPr>
        <w:t>Douglas John Hall says that t</w:t>
      </w:r>
      <w:r w:rsidR="0091657C" w:rsidRPr="0091657C">
        <w:rPr>
          <w:rFonts w:ascii="Times New Roman" w:hAnsi="Times New Roman" w:cs="Times New Roman"/>
          <w:sz w:val="30"/>
          <w:szCs w:val="30"/>
        </w:rPr>
        <w:t xml:space="preserve">he direct manner of this prayer makes its own point.  </w:t>
      </w:r>
      <w:r>
        <w:rPr>
          <w:rFonts w:ascii="Times New Roman" w:hAnsi="Times New Roman" w:cs="Times New Roman"/>
          <w:sz w:val="30"/>
          <w:szCs w:val="30"/>
        </w:rPr>
        <w:t>“</w:t>
      </w:r>
      <w:proofErr w:type="gramStart"/>
      <w:r w:rsidR="0091657C" w:rsidRPr="0091657C">
        <w:rPr>
          <w:rFonts w:ascii="Times New Roman" w:hAnsi="Times New Roman" w:cs="Times New Roman"/>
          <w:sz w:val="30"/>
          <w:szCs w:val="30"/>
        </w:rPr>
        <w:t>prayer</w:t>
      </w:r>
      <w:proofErr w:type="gramEnd"/>
      <w:r w:rsidR="0091657C" w:rsidRPr="0091657C">
        <w:rPr>
          <w:rFonts w:ascii="Times New Roman" w:hAnsi="Times New Roman" w:cs="Times New Roman"/>
          <w:sz w:val="30"/>
          <w:szCs w:val="30"/>
        </w:rPr>
        <w:t xml:space="preserve"> is not a meek, contrived, and merely "religious" act; it is the act of human beings who know how hard it is to be human. Real prayer cannot be faked. Its only prerequisites are ….to recognize the depths of our need, and </w:t>
      </w:r>
      <w:r>
        <w:rPr>
          <w:rFonts w:ascii="Times New Roman" w:hAnsi="Times New Roman" w:cs="Times New Roman"/>
          <w:sz w:val="30"/>
          <w:szCs w:val="30"/>
        </w:rPr>
        <w:t xml:space="preserve">[to have] </w:t>
      </w:r>
      <w:r w:rsidR="0091657C" w:rsidRPr="0091657C">
        <w:rPr>
          <w:rFonts w:ascii="Times New Roman" w:hAnsi="Times New Roman" w:cs="Times New Roman"/>
          <w:sz w:val="30"/>
          <w:szCs w:val="30"/>
        </w:rPr>
        <w:t>enough humility to ask for help.”</w:t>
      </w:r>
      <w:r w:rsidR="0091657C" w:rsidRPr="0091657C">
        <w:rPr>
          <w:rFonts w:ascii="Times New Roman" w:hAnsi="Times New Roman" w:cs="Times New Roman"/>
          <w:sz w:val="30"/>
          <w:szCs w:val="30"/>
          <w:vertAlign w:val="superscript"/>
        </w:rPr>
        <w:footnoteReference w:id="5"/>
      </w:r>
    </w:p>
    <w:p w:rsidR="002575DF" w:rsidRPr="002575DF" w:rsidRDefault="00DC1682">
      <w:pPr>
        <w:rPr>
          <w:rFonts w:ascii="Times New Roman" w:hAnsi="Times New Roman" w:cs="Times New Roman"/>
          <w:sz w:val="30"/>
          <w:szCs w:val="30"/>
        </w:rPr>
      </w:pPr>
      <w:r>
        <w:rPr>
          <w:rFonts w:ascii="Times New Roman" w:hAnsi="Times New Roman" w:cs="Times New Roman"/>
          <w:sz w:val="30"/>
          <w:szCs w:val="30"/>
        </w:rPr>
        <w:t>Thank God we have a father like that.  Waiting with the expectancy of the father of the prodigal son</w:t>
      </w:r>
      <w:r w:rsidR="00DD11EE">
        <w:rPr>
          <w:rFonts w:ascii="Times New Roman" w:hAnsi="Times New Roman" w:cs="Times New Roman"/>
          <w:sz w:val="30"/>
          <w:szCs w:val="30"/>
        </w:rPr>
        <w:t>.  H</w:t>
      </w:r>
      <w:r w:rsidR="00687BF7">
        <w:rPr>
          <w:rFonts w:ascii="Times New Roman" w:hAnsi="Times New Roman" w:cs="Times New Roman"/>
          <w:sz w:val="30"/>
          <w:szCs w:val="30"/>
        </w:rPr>
        <w:t>e’s standing ready</w:t>
      </w:r>
      <w:r w:rsidR="00C869BC">
        <w:rPr>
          <w:rFonts w:ascii="Times New Roman" w:hAnsi="Times New Roman" w:cs="Times New Roman"/>
          <w:sz w:val="30"/>
          <w:szCs w:val="30"/>
        </w:rPr>
        <w:t>, scanning the horizon to look for us, running towards us,</w:t>
      </w:r>
      <w:bookmarkStart w:id="0" w:name="_GoBack"/>
      <w:bookmarkEnd w:id="0"/>
      <w:r w:rsidR="00687BF7">
        <w:rPr>
          <w:rFonts w:ascii="Times New Roman" w:hAnsi="Times New Roman" w:cs="Times New Roman"/>
          <w:sz w:val="30"/>
          <w:szCs w:val="30"/>
        </w:rPr>
        <w:t xml:space="preserve"> before we even start to ask.  God on tiptoes.  God on tiptoes, anxious to be the Provider, the Comforter, the Wisdom-Giver, the Guide.  God the Father, whose only desire is that we come first to him.  To ask.  To seek.  To knock.  And to find.  Thanks be to God for that!  Amen and Amen.</w:t>
      </w:r>
    </w:p>
    <w:sectPr w:rsidR="002575DF" w:rsidRPr="002575DF" w:rsidSect="002575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2B" w:rsidRDefault="00C9602B" w:rsidP="00D3245E">
      <w:pPr>
        <w:spacing w:after="0" w:line="240" w:lineRule="auto"/>
      </w:pPr>
      <w:r>
        <w:separator/>
      </w:r>
    </w:p>
  </w:endnote>
  <w:endnote w:type="continuationSeparator" w:id="0">
    <w:p w:rsidR="00C9602B" w:rsidRDefault="00C9602B" w:rsidP="00D3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2B" w:rsidRDefault="00C9602B" w:rsidP="00D3245E">
      <w:pPr>
        <w:spacing w:after="0" w:line="240" w:lineRule="auto"/>
      </w:pPr>
      <w:r>
        <w:separator/>
      </w:r>
    </w:p>
  </w:footnote>
  <w:footnote w:type="continuationSeparator" w:id="0">
    <w:p w:rsidR="00C9602B" w:rsidRDefault="00C9602B" w:rsidP="00D3245E">
      <w:pPr>
        <w:spacing w:after="0" w:line="240" w:lineRule="auto"/>
      </w:pPr>
      <w:r>
        <w:continuationSeparator/>
      </w:r>
    </w:p>
  </w:footnote>
  <w:footnote w:id="1">
    <w:p w:rsidR="00C14652" w:rsidRDefault="00C14652">
      <w:pPr>
        <w:pStyle w:val="FootnoteText"/>
      </w:pPr>
      <w:r>
        <w:rPr>
          <w:rStyle w:val="FootnoteReference"/>
        </w:rPr>
        <w:footnoteRef/>
      </w:r>
      <w:r>
        <w:t xml:space="preserve"> I Thessalonians 5:17, New Revised Standard Version of the Bible.</w:t>
      </w:r>
    </w:p>
  </w:footnote>
  <w:footnote w:id="2">
    <w:p w:rsidR="00C14652" w:rsidRDefault="00C14652">
      <w:pPr>
        <w:pStyle w:val="FootnoteText"/>
      </w:pPr>
      <w:r>
        <w:rPr>
          <w:rStyle w:val="FootnoteReference"/>
        </w:rPr>
        <w:footnoteRef/>
      </w:r>
      <w:r>
        <w:t xml:space="preserve"> Matthew 6:7, NRSV.</w:t>
      </w:r>
    </w:p>
  </w:footnote>
  <w:footnote w:id="3">
    <w:p w:rsidR="00D3245E" w:rsidRDefault="00D3245E">
      <w:pPr>
        <w:pStyle w:val="FootnoteText"/>
      </w:pPr>
      <w:r>
        <w:rPr>
          <w:rStyle w:val="FootnoteReference"/>
        </w:rPr>
        <w:footnoteRef/>
      </w:r>
      <w:r>
        <w:t xml:space="preserve"> Matthew 6:7-8, NRSV.</w:t>
      </w:r>
    </w:p>
  </w:footnote>
  <w:footnote w:id="4">
    <w:p w:rsidR="00DC1682" w:rsidRDefault="00DC1682">
      <w:pPr>
        <w:pStyle w:val="FootnoteText"/>
      </w:pPr>
      <w:r>
        <w:rPr>
          <w:rStyle w:val="FootnoteReference"/>
        </w:rPr>
        <w:footnoteRef/>
      </w:r>
      <w:r>
        <w:t xml:space="preserve"> </w:t>
      </w:r>
      <w:proofErr w:type="spellStart"/>
      <w:r>
        <w:t>Qtd</w:t>
      </w:r>
      <w:proofErr w:type="spellEnd"/>
      <w:r>
        <w:t xml:space="preserve">. in Wallace, James A.  “Homiletical Perspective.”  </w:t>
      </w:r>
      <w:r w:rsidRPr="00DC1682">
        <w:t>Feasting on the Word: Preaching the Revised Common Lectionary - Feasting on the Word – Year C, Volume 3: Pentecost and Season After Pentecost 1 (</w:t>
      </w:r>
      <w:proofErr w:type="spellStart"/>
      <w:r w:rsidRPr="00DC1682">
        <w:t>Propers</w:t>
      </w:r>
      <w:proofErr w:type="spellEnd"/>
      <w:r w:rsidRPr="00DC1682">
        <w:t xml:space="preserve"> 3-16).</w:t>
      </w:r>
    </w:p>
  </w:footnote>
  <w:footnote w:id="5">
    <w:p w:rsidR="0091657C" w:rsidRDefault="0091657C" w:rsidP="0091657C">
      <w:pPr>
        <w:pStyle w:val="FootnoteText"/>
      </w:pPr>
      <w:r>
        <w:rPr>
          <w:rStyle w:val="FootnoteReference"/>
        </w:rPr>
        <w:footnoteRef/>
      </w:r>
      <w:r>
        <w:t xml:space="preserve"> Hall, Douglas John.  “Pastoral Perspective.”  </w:t>
      </w:r>
      <w:r w:rsidRPr="000C7783">
        <w:t>Feasting on the Word: Preaching the Revised Common Lectionary - Feasting on the Word – Year C, Volume 3: Pentecost and Season After Pentecost 1 (</w:t>
      </w:r>
      <w:proofErr w:type="spellStart"/>
      <w:r w:rsidRPr="000C7783">
        <w:t>Propers</w:t>
      </w:r>
      <w:proofErr w:type="spellEnd"/>
      <w:r w:rsidRPr="000C7783">
        <w:t xml:space="preserve"> 3-16).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DF"/>
    <w:rsid w:val="000B469B"/>
    <w:rsid w:val="000C7783"/>
    <w:rsid w:val="00125884"/>
    <w:rsid w:val="002575DF"/>
    <w:rsid w:val="00310086"/>
    <w:rsid w:val="003B419B"/>
    <w:rsid w:val="004126A4"/>
    <w:rsid w:val="00462BC3"/>
    <w:rsid w:val="004A396D"/>
    <w:rsid w:val="006706CF"/>
    <w:rsid w:val="00687BF7"/>
    <w:rsid w:val="006911C2"/>
    <w:rsid w:val="00842615"/>
    <w:rsid w:val="00874F52"/>
    <w:rsid w:val="008A4A0A"/>
    <w:rsid w:val="008C225C"/>
    <w:rsid w:val="00907D4D"/>
    <w:rsid w:val="0091657C"/>
    <w:rsid w:val="009804A1"/>
    <w:rsid w:val="00987F07"/>
    <w:rsid w:val="00AE3AD3"/>
    <w:rsid w:val="00B1364A"/>
    <w:rsid w:val="00B27B10"/>
    <w:rsid w:val="00B31CC5"/>
    <w:rsid w:val="00B865D7"/>
    <w:rsid w:val="00BE6C2E"/>
    <w:rsid w:val="00C14652"/>
    <w:rsid w:val="00C869BC"/>
    <w:rsid w:val="00C9602B"/>
    <w:rsid w:val="00D3245E"/>
    <w:rsid w:val="00DC1682"/>
    <w:rsid w:val="00DD11EE"/>
    <w:rsid w:val="00E33682"/>
    <w:rsid w:val="00F171D9"/>
    <w:rsid w:val="00F749DE"/>
    <w:rsid w:val="00F9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8747-5CF1-4709-BABC-872CF6C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45E"/>
    <w:rPr>
      <w:sz w:val="20"/>
      <w:szCs w:val="20"/>
    </w:rPr>
  </w:style>
  <w:style w:type="character" w:styleId="FootnoteReference">
    <w:name w:val="footnote reference"/>
    <w:basedOn w:val="DefaultParagraphFont"/>
    <w:uiPriority w:val="99"/>
    <w:semiHidden/>
    <w:unhideWhenUsed/>
    <w:rsid w:val="00D3245E"/>
    <w:rPr>
      <w:vertAlign w:val="superscript"/>
    </w:rPr>
  </w:style>
  <w:style w:type="character" w:styleId="Hyperlink">
    <w:name w:val="Hyperlink"/>
    <w:basedOn w:val="DefaultParagraphFont"/>
    <w:uiPriority w:val="99"/>
    <w:unhideWhenUsed/>
    <w:rsid w:val="000C7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76685">
      <w:bodyDiv w:val="1"/>
      <w:marLeft w:val="0"/>
      <w:marRight w:val="0"/>
      <w:marTop w:val="0"/>
      <w:marBottom w:val="0"/>
      <w:divBdr>
        <w:top w:val="none" w:sz="0" w:space="0" w:color="auto"/>
        <w:left w:val="none" w:sz="0" w:space="0" w:color="auto"/>
        <w:bottom w:val="none" w:sz="0" w:space="0" w:color="auto"/>
        <w:right w:val="none" w:sz="0" w:space="0" w:color="auto"/>
      </w:divBdr>
    </w:div>
    <w:div w:id="1501963989">
      <w:bodyDiv w:val="1"/>
      <w:marLeft w:val="0"/>
      <w:marRight w:val="0"/>
      <w:marTop w:val="0"/>
      <w:marBottom w:val="0"/>
      <w:divBdr>
        <w:top w:val="none" w:sz="0" w:space="0" w:color="auto"/>
        <w:left w:val="none" w:sz="0" w:space="0" w:color="auto"/>
        <w:bottom w:val="none" w:sz="0" w:space="0" w:color="auto"/>
        <w:right w:val="none" w:sz="0" w:space="0" w:color="auto"/>
      </w:divBdr>
    </w:div>
    <w:div w:id="20187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D218-3B7B-42FE-B14B-01F88367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Anderson</dc:creator>
  <cp:keywords/>
  <dc:description/>
  <cp:lastModifiedBy>Jaina Anderson</cp:lastModifiedBy>
  <cp:revision>3</cp:revision>
  <dcterms:created xsi:type="dcterms:W3CDTF">2019-07-28T11:16:00Z</dcterms:created>
  <dcterms:modified xsi:type="dcterms:W3CDTF">2019-07-28T12:29:00Z</dcterms:modified>
</cp:coreProperties>
</file>